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B3" w:rsidRDefault="001F39FC" w:rsidP="006D1AB3">
      <w:pPr>
        <w:pStyle w:val="Style"/>
        <w:spacing w:line="259" w:lineRule="exact"/>
        <w:rPr>
          <w:color w:val="000000"/>
          <w:sz w:val="23"/>
          <w:szCs w:val="23"/>
          <w:u w:val="single"/>
        </w:rPr>
      </w:pPr>
      <w:r>
        <w:rPr>
          <w:noProof/>
        </w:rPr>
        <mc:AlternateContent>
          <mc:Choice Requires="wps">
            <w:drawing>
              <wp:anchor distT="0" distB="0" distL="114300" distR="114300" simplePos="0" relativeHeight="251656192" behindDoc="1" locked="0" layoutInCell="1" allowOverlap="1">
                <wp:simplePos x="0" y="0"/>
                <wp:positionH relativeFrom="column">
                  <wp:posOffset>860425</wp:posOffset>
                </wp:positionH>
                <wp:positionV relativeFrom="paragraph">
                  <wp:posOffset>-123825</wp:posOffset>
                </wp:positionV>
                <wp:extent cx="4692015" cy="89408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894080"/>
                        </a:xfrm>
                        <a:prstGeom prst="rect">
                          <a:avLst/>
                        </a:prstGeom>
                        <a:solidFill>
                          <a:srgbClr val="FFFFFF">
                            <a:alpha val="0"/>
                          </a:srgbClr>
                        </a:solidFill>
                        <a:ln w="9525">
                          <a:noFill/>
                          <a:miter lim="800000"/>
                          <a:headEnd/>
                          <a:tailEnd/>
                        </a:ln>
                      </wps:spPr>
                      <wps:txbx>
                        <w:txbxContent>
                          <w:p w:rsidR="006D1AB3" w:rsidRPr="00741750" w:rsidRDefault="006D1AB3" w:rsidP="006D1AB3">
                            <w:pPr>
                              <w:spacing w:after="0" w:line="240" w:lineRule="auto"/>
                              <w:jc w:val="center"/>
                              <w:rPr>
                                <w:rFonts w:cs="Calibri"/>
                                <w:sz w:val="24"/>
                              </w:rPr>
                            </w:pPr>
                            <w:r w:rsidRPr="00741750">
                              <w:rPr>
                                <w:rFonts w:cs="Calibri"/>
                              </w:rPr>
                              <w:t>ARCHIDIOCESE D’ABIDJAN</w:t>
                            </w:r>
                          </w:p>
                          <w:p w:rsidR="006D1AB3" w:rsidRPr="00741750" w:rsidRDefault="006D1AB3" w:rsidP="006D1AB3">
                            <w:pPr>
                              <w:spacing w:after="0" w:line="240" w:lineRule="auto"/>
                              <w:jc w:val="center"/>
                              <w:rPr>
                                <w:rFonts w:cs="Calibri"/>
                              </w:rPr>
                            </w:pPr>
                            <w:r w:rsidRPr="00741750">
                              <w:rPr>
                                <w:rFonts w:cs="Calibri"/>
                              </w:rPr>
                              <w:t>LÉGION DE MARIE</w:t>
                            </w:r>
                          </w:p>
                          <w:p w:rsidR="006D1AB3" w:rsidRPr="00C60873" w:rsidRDefault="006D1AB3" w:rsidP="006D1AB3">
                            <w:pPr>
                              <w:spacing w:after="0" w:line="240" w:lineRule="auto"/>
                              <w:jc w:val="center"/>
                              <w:rPr>
                                <w:rFonts w:ascii="Monotype Corsiva" w:hAnsi="Monotype Corsiva"/>
                                <w:b/>
                                <w:i/>
                              </w:rPr>
                            </w:pPr>
                            <w:r w:rsidRPr="00C60873">
                              <w:rPr>
                                <w:rFonts w:ascii="Monotype Corsiva" w:hAnsi="Monotype Corsiva"/>
                                <w:b/>
                                <w:i/>
                              </w:rPr>
                              <w:t>SENATUS</w:t>
                            </w:r>
                            <w:r>
                              <w:rPr>
                                <w:rFonts w:ascii="Monotype Corsiva" w:hAnsi="Monotype Corsiva"/>
                                <w:b/>
                                <w:i/>
                              </w:rPr>
                              <w:t xml:space="preserve"> </w:t>
                            </w:r>
                            <w:r w:rsidRPr="00C60873">
                              <w:rPr>
                                <w:rFonts w:ascii="Monotype Corsiva" w:hAnsi="Monotype Corsiva"/>
                                <w:b/>
                                <w:i/>
                              </w:rPr>
                              <w:t>NOTRE DAME MEDIATRICE DE TOUTES GRACES</w:t>
                            </w:r>
                          </w:p>
                          <w:p w:rsidR="006D1AB3" w:rsidRPr="00C60873" w:rsidRDefault="006D1AB3" w:rsidP="006D1AB3">
                            <w:pPr>
                              <w:spacing w:after="0" w:line="240" w:lineRule="auto"/>
                              <w:jc w:val="center"/>
                              <w:rPr>
                                <w:rFonts w:ascii="Monotype Corsiva" w:hAnsi="Monotype Corsiva"/>
                                <w:b/>
                                <w:i/>
                              </w:rPr>
                            </w:pPr>
                            <w:r w:rsidRPr="00C60873">
                              <w:rPr>
                                <w:rFonts w:ascii="Monotype Corsiva" w:hAnsi="Monotype Corsiva"/>
                                <w:b/>
                                <w:i/>
                              </w:rPr>
                              <w:t>CONSEIL SUPERIEUR DE COTE D’IVOIRE</w:t>
                            </w:r>
                          </w:p>
                          <w:p w:rsidR="006D1AB3" w:rsidRPr="003B59A3" w:rsidRDefault="006D1AB3" w:rsidP="006D1AB3">
                            <w:pPr>
                              <w:spacing w:after="0" w:line="240" w:lineRule="auto"/>
                              <w:jc w:val="center"/>
                              <w:rPr>
                                <w:rFonts w:ascii="Monotype Corsiva" w:hAnsi="Monotype Corsiva"/>
                                <w:b/>
                                <w:i/>
                                <w:sz w:val="20"/>
                              </w:rPr>
                            </w:pPr>
                            <w:r w:rsidRPr="003B59A3">
                              <w:rPr>
                                <w:rFonts w:ascii="Monotype Corsiva" w:hAnsi="Monotype Corsiva"/>
                                <w:b/>
                                <w:i/>
                                <w:sz w:val="20"/>
                              </w:rPr>
                              <w:t>B.P. 853 ABIDJAN Cidex 1 ABIDJAN 28</w:t>
                            </w:r>
                          </w:p>
                          <w:p w:rsidR="006D1AB3" w:rsidRPr="00741750" w:rsidRDefault="006D1AB3" w:rsidP="006D1AB3">
                            <w:pPr>
                              <w:spacing w:after="0" w:line="240" w:lineRule="auto"/>
                              <w:jc w:val="center"/>
                              <w:rPr>
                                <w:rFonts w:cs="Calibri"/>
                                <w:b/>
                                <w:sz w:val="20"/>
                              </w:rPr>
                            </w:pPr>
                            <w:r w:rsidRPr="00741750">
                              <w:rPr>
                                <w:rFonts w:cs="Calibri"/>
                                <w:b/>
                                <w:sz w:val="20"/>
                              </w:rPr>
                              <w:t>Téléfax 20.21.45.24</w:t>
                            </w:r>
                            <w:r w:rsidRPr="00DD603F">
                              <w:rPr>
                                <w:rFonts w:ascii="Monotype Corsiva" w:hAnsi="Monotype Corsiva"/>
                                <w:b/>
                                <w:i/>
                                <w:sz w:val="20"/>
                              </w:rPr>
                              <w:t xml:space="preserve"> // </w:t>
                            </w:r>
                            <w:r w:rsidRPr="00741750">
                              <w:rPr>
                                <w:rFonts w:cs="Calibri"/>
                                <w:b/>
                                <w:sz w:val="20"/>
                              </w:rPr>
                              <w:t xml:space="preserve">E-mail: regiamtg@yahoo.fr </w:t>
                            </w:r>
                            <w:r w:rsidRPr="00741750">
                              <w:rPr>
                                <w:rFonts w:cs="Calibri"/>
                                <w:b/>
                              </w:rPr>
                              <w:t>senatusmtg@yahoo.fr</w:t>
                            </w:r>
                          </w:p>
                          <w:p w:rsidR="006D1AB3" w:rsidRPr="00DD603F" w:rsidRDefault="006D1AB3" w:rsidP="006D1AB3">
                            <w:pPr>
                              <w:spacing w:after="0" w:line="240" w:lineRule="auto"/>
                              <w:jc w:val="center"/>
                              <w:rPr>
                                <w:rFonts w:ascii="Monotype Corsiva" w:hAnsi="Monotype Corsiva"/>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67.75pt;margin-top:-9.75pt;width:369.45pt;height: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" stroked="f">
                <v:fill opacity="0"/>
                <v:textbox>
                  <w:txbxContent>
                    <w:p w:rsidR="006D1AB3" w:rsidRPr="00741750" w:rsidRDefault="006D1AB3" w:rsidP="006D1AB3">
                      <w:pPr>
                        <w:spacing w:after="0" w:line="240" w:lineRule="auto"/>
                        <w:jc w:val="center"/>
                        <w:rPr>
                          <w:rFonts w:cs="Calibri"/>
                          <w:sz w:val="24"/>
                        </w:rPr>
                      </w:pPr>
                      <w:r w:rsidRPr="00741750">
                        <w:rPr>
                          <w:rFonts w:cs="Calibri"/>
                        </w:rPr>
                        <w:t>ARCHIDIOCESE D’ABIDJAN</w:t>
                      </w:r>
                    </w:p>
                    <w:p w:rsidR="006D1AB3" w:rsidRPr="00741750" w:rsidRDefault="006D1AB3" w:rsidP="006D1AB3">
                      <w:pPr>
                        <w:spacing w:after="0" w:line="240" w:lineRule="auto"/>
                        <w:jc w:val="center"/>
                        <w:rPr>
                          <w:rFonts w:cs="Calibri"/>
                        </w:rPr>
                      </w:pPr>
                      <w:r w:rsidRPr="00741750">
                        <w:rPr>
                          <w:rFonts w:cs="Calibri"/>
                        </w:rPr>
                        <w:t>LÉGION DE MARIE</w:t>
                      </w:r>
                    </w:p>
                    <w:p w:rsidR="006D1AB3" w:rsidRPr="00C60873" w:rsidRDefault="006D1AB3" w:rsidP="006D1AB3">
                      <w:pPr>
                        <w:spacing w:after="0" w:line="240" w:lineRule="auto"/>
                        <w:jc w:val="center"/>
                        <w:rPr>
                          <w:rFonts w:ascii="Monotype Corsiva" w:hAnsi="Monotype Corsiva"/>
                          <w:b/>
                          <w:i/>
                        </w:rPr>
                      </w:pPr>
                      <w:r w:rsidRPr="00C60873">
                        <w:rPr>
                          <w:rFonts w:ascii="Monotype Corsiva" w:hAnsi="Monotype Corsiva"/>
                          <w:b/>
                          <w:i/>
                        </w:rPr>
                        <w:t>SENATUS</w:t>
                      </w:r>
                      <w:r>
                        <w:rPr>
                          <w:rFonts w:ascii="Monotype Corsiva" w:hAnsi="Monotype Corsiva"/>
                          <w:b/>
                          <w:i/>
                        </w:rPr>
                        <w:t xml:space="preserve"> </w:t>
                      </w:r>
                      <w:r w:rsidRPr="00C60873">
                        <w:rPr>
                          <w:rFonts w:ascii="Monotype Corsiva" w:hAnsi="Monotype Corsiva"/>
                          <w:b/>
                          <w:i/>
                        </w:rPr>
                        <w:t>NOTRE DAME MEDIATRICE DE TOUTES GRACES</w:t>
                      </w:r>
                    </w:p>
                    <w:p w:rsidR="006D1AB3" w:rsidRPr="00C60873" w:rsidRDefault="006D1AB3" w:rsidP="006D1AB3">
                      <w:pPr>
                        <w:spacing w:after="0" w:line="240" w:lineRule="auto"/>
                        <w:jc w:val="center"/>
                        <w:rPr>
                          <w:rFonts w:ascii="Monotype Corsiva" w:hAnsi="Monotype Corsiva"/>
                          <w:b/>
                          <w:i/>
                        </w:rPr>
                      </w:pPr>
                      <w:r w:rsidRPr="00C60873">
                        <w:rPr>
                          <w:rFonts w:ascii="Monotype Corsiva" w:hAnsi="Monotype Corsiva"/>
                          <w:b/>
                          <w:i/>
                        </w:rPr>
                        <w:t>CONSEIL SUPERIEUR DE COTE D’IVOIRE</w:t>
                      </w:r>
                    </w:p>
                    <w:p w:rsidR="006D1AB3" w:rsidRPr="003B59A3" w:rsidRDefault="006D1AB3" w:rsidP="006D1AB3">
                      <w:pPr>
                        <w:spacing w:after="0" w:line="240" w:lineRule="auto"/>
                        <w:jc w:val="center"/>
                        <w:rPr>
                          <w:rFonts w:ascii="Monotype Corsiva" w:hAnsi="Monotype Corsiva"/>
                          <w:b/>
                          <w:i/>
                          <w:sz w:val="20"/>
                        </w:rPr>
                      </w:pPr>
                      <w:r w:rsidRPr="003B59A3">
                        <w:rPr>
                          <w:rFonts w:ascii="Monotype Corsiva" w:hAnsi="Monotype Corsiva"/>
                          <w:b/>
                          <w:i/>
                          <w:sz w:val="20"/>
                        </w:rPr>
                        <w:t>B.P. 853 ABIDJAN Cidex 1 ABIDJAN 28</w:t>
                      </w:r>
                    </w:p>
                    <w:p w:rsidR="006D1AB3" w:rsidRPr="00741750" w:rsidRDefault="006D1AB3" w:rsidP="006D1AB3">
                      <w:pPr>
                        <w:spacing w:after="0" w:line="240" w:lineRule="auto"/>
                        <w:jc w:val="center"/>
                        <w:rPr>
                          <w:rFonts w:cs="Calibri"/>
                          <w:b/>
                          <w:sz w:val="20"/>
                        </w:rPr>
                      </w:pPr>
                      <w:r w:rsidRPr="00741750">
                        <w:rPr>
                          <w:rFonts w:cs="Calibri"/>
                          <w:b/>
                          <w:sz w:val="20"/>
                        </w:rPr>
                        <w:t>Téléfax 20.21.45.24</w:t>
                      </w:r>
                      <w:r w:rsidRPr="00DD603F">
                        <w:rPr>
                          <w:rFonts w:ascii="Monotype Corsiva" w:hAnsi="Monotype Corsiva"/>
                          <w:b/>
                          <w:i/>
                          <w:sz w:val="20"/>
                        </w:rPr>
                        <w:t xml:space="preserve"> // </w:t>
                      </w:r>
                      <w:r w:rsidRPr="00741750">
                        <w:rPr>
                          <w:rFonts w:cs="Calibri"/>
                          <w:b/>
                          <w:sz w:val="20"/>
                        </w:rPr>
                        <w:t xml:space="preserve">E-mail: regiamtg@yahoo.fr </w:t>
                      </w:r>
                      <w:r w:rsidRPr="00741750">
                        <w:rPr>
                          <w:rFonts w:cs="Calibri"/>
                          <w:b/>
                        </w:rPr>
                        <w:t>senatusmtg@yahoo.fr</w:t>
                      </w:r>
                    </w:p>
                    <w:p w:rsidR="006D1AB3" w:rsidRPr="00DD603F" w:rsidRDefault="006D1AB3" w:rsidP="006D1AB3">
                      <w:pPr>
                        <w:spacing w:after="0" w:line="240" w:lineRule="auto"/>
                        <w:jc w:val="center"/>
                        <w:rPr>
                          <w:rFonts w:ascii="Monotype Corsiva" w:hAnsi="Monotype Corsiva"/>
                          <w:i/>
                        </w:rPr>
                      </w:pP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-1270</wp:posOffset>
            </wp:positionH>
            <wp:positionV relativeFrom="paragraph">
              <wp:posOffset>-143510</wp:posOffset>
            </wp:positionV>
            <wp:extent cx="552450" cy="1085850"/>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AB3" w:rsidRDefault="006D1AB3" w:rsidP="006D1AB3">
      <w:pPr>
        <w:pStyle w:val="Style"/>
        <w:spacing w:line="259" w:lineRule="exact"/>
        <w:rPr>
          <w:color w:val="000000"/>
          <w:sz w:val="23"/>
          <w:szCs w:val="23"/>
          <w:u w:val="single"/>
        </w:rPr>
      </w:pPr>
    </w:p>
    <w:p w:rsidR="006D1AB3" w:rsidRDefault="006D1AB3" w:rsidP="006D1AB3">
      <w:pPr>
        <w:pStyle w:val="Style"/>
        <w:spacing w:line="259" w:lineRule="exact"/>
        <w:rPr>
          <w:color w:val="000000"/>
          <w:sz w:val="23"/>
          <w:szCs w:val="23"/>
          <w:u w:val="single"/>
        </w:rPr>
      </w:pPr>
    </w:p>
    <w:p w:rsidR="006D1AB3" w:rsidRDefault="006D1AB3" w:rsidP="006D1AB3">
      <w:pPr>
        <w:pStyle w:val="Style"/>
        <w:spacing w:line="259" w:lineRule="exact"/>
        <w:rPr>
          <w:color w:val="000000"/>
          <w:sz w:val="23"/>
          <w:szCs w:val="23"/>
          <w:u w:val="single"/>
        </w:rPr>
      </w:pPr>
    </w:p>
    <w:p w:rsidR="006D1AB3" w:rsidRDefault="006D1AB3" w:rsidP="006D1AB3">
      <w:pPr>
        <w:pStyle w:val="Style"/>
        <w:spacing w:line="259" w:lineRule="exact"/>
        <w:jc w:val="center"/>
        <w:rPr>
          <w:b/>
          <w:color w:val="000000"/>
          <w:sz w:val="23"/>
          <w:szCs w:val="23"/>
          <w:u w:val="single"/>
        </w:rPr>
      </w:pPr>
    </w:p>
    <w:p w:rsidR="006D1AB3" w:rsidRPr="00A54644" w:rsidRDefault="006D1AB3" w:rsidP="006D1AB3">
      <w:pPr>
        <w:pStyle w:val="Style"/>
        <w:spacing w:line="259" w:lineRule="exact"/>
        <w:jc w:val="center"/>
        <w:rPr>
          <w:rFonts w:ascii="Arial" w:hAnsi="Arial" w:cs="Arial"/>
          <w:b/>
          <w:color w:val="000000"/>
          <w:sz w:val="23"/>
          <w:szCs w:val="23"/>
          <w:u w:val="single"/>
        </w:rPr>
      </w:pPr>
      <w:r w:rsidRPr="00A54644">
        <w:rPr>
          <w:rFonts w:ascii="Arial" w:hAnsi="Arial" w:cs="Arial"/>
          <w:b/>
          <w:color w:val="000000"/>
          <w:sz w:val="23"/>
          <w:szCs w:val="23"/>
          <w:u w:val="single"/>
        </w:rPr>
        <w:t>1</w:t>
      </w:r>
      <w:r w:rsidR="00A311F0">
        <w:rPr>
          <w:rFonts w:ascii="Arial" w:hAnsi="Arial" w:cs="Arial"/>
          <w:b/>
          <w:color w:val="000000"/>
          <w:sz w:val="23"/>
          <w:szCs w:val="23"/>
          <w:u w:val="single"/>
        </w:rPr>
        <w:t>4</w:t>
      </w:r>
      <w:r w:rsidR="00CA1CD7">
        <w:rPr>
          <w:rFonts w:ascii="Arial" w:hAnsi="Arial" w:cs="Arial"/>
          <w:b/>
          <w:color w:val="000000"/>
          <w:sz w:val="23"/>
          <w:szCs w:val="23"/>
          <w:u w:val="single"/>
        </w:rPr>
        <w:t>7</w:t>
      </w:r>
      <w:r w:rsidRPr="00A54644">
        <w:rPr>
          <w:rFonts w:ascii="Arial" w:hAnsi="Arial" w:cs="Arial"/>
          <w:b/>
          <w:color w:val="000000"/>
          <w:sz w:val="23"/>
          <w:szCs w:val="23"/>
          <w:u w:val="single"/>
          <w:vertAlign w:val="superscript"/>
        </w:rPr>
        <w:t>ème</w:t>
      </w:r>
      <w:r w:rsidRPr="00A54644">
        <w:rPr>
          <w:rFonts w:ascii="Arial" w:hAnsi="Arial" w:cs="Arial"/>
          <w:b/>
          <w:color w:val="000000"/>
          <w:sz w:val="23"/>
          <w:szCs w:val="23"/>
          <w:u w:val="single"/>
        </w:rPr>
        <w:t xml:space="preserve"> Réunion du Dimanche </w:t>
      </w:r>
      <w:r w:rsidR="001059FD">
        <w:rPr>
          <w:rFonts w:ascii="Arial" w:hAnsi="Arial" w:cs="Arial"/>
          <w:b/>
          <w:color w:val="000000"/>
          <w:sz w:val="23"/>
          <w:szCs w:val="23"/>
          <w:u w:val="single"/>
        </w:rPr>
        <w:t>1</w:t>
      </w:r>
      <w:r w:rsidR="00CA1CD7" w:rsidRPr="00CA1CD7">
        <w:rPr>
          <w:rFonts w:ascii="Arial" w:hAnsi="Arial" w:cs="Arial"/>
          <w:b/>
          <w:color w:val="000000"/>
          <w:sz w:val="23"/>
          <w:szCs w:val="23"/>
          <w:u w:val="single"/>
          <w:vertAlign w:val="superscript"/>
        </w:rPr>
        <w:t>er</w:t>
      </w:r>
      <w:r w:rsidR="00CA1CD7">
        <w:rPr>
          <w:rFonts w:ascii="Arial" w:hAnsi="Arial" w:cs="Arial"/>
          <w:b/>
          <w:color w:val="000000"/>
          <w:sz w:val="23"/>
          <w:szCs w:val="23"/>
          <w:u w:val="single"/>
        </w:rPr>
        <w:t xml:space="preserve"> Mars</w:t>
      </w:r>
      <w:r w:rsidR="001059FD">
        <w:rPr>
          <w:rFonts w:ascii="Arial" w:hAnsi="Arial" w:cs="Arial"/>
          <w:b/>
          <w:color w:val="000000"/>
          <w:sz w:val="23"/>
          <w:szCs w:val="23"/>
          <w:u w:val="single"/>
        </w:rPr>
        <w:t xml:space="preserve"> 2015</w:t>
      </w:r>
    </w:p>
    <w:p w:rsidR="006D1AB3" w:rsidRDefault="006D1AB3" w:rsidP="006D1AB3">
      <w:pPr>
        <w:pStyle w:val="Style"/>
        <w:spacing w:line="259" w:lineRule="exact"/>
        <w:rPr>
          <w:color w:val="000000"/>
          <w:sz w:val="23"/>
          <w:szCs w:val="23"/>
          <w:u w:val="single"/>
        </w:rPr>
      </w:pPr>
    </w:p>
    <w:p w:rsidR="006D1AB3" w:rsidRDefault="006738E0" w:rsidP="006D1AB3">
      <w:pPr>
        <w:pStyle w:val="Style"/>
        <w:spacing w:line="259" w:lineRule="exact"/>
        <w:rPr>
          <w:color w:val="000000"/>
          <w:sz w:val="23"/>
          <w:szCs w:val="23"/>
          <w:u w:val="single"/>
        </w:rPr>
      </w:pPr>
      <w:r>
        <w:rPr>
          <w:b/>
          <w:noProof/>
          <w:color w:val="000000"/>
          <w:sz w:val="23"/>
          <w:szCs w:val="23"/>
          <w:u w:val="single"/>
        </w:rPr>
        <mc:AlternateContent>
          <mc:Choice Requires="wps">
            <w:drawing>
              <wp:anchor distT="0" distB="0" distL="114300" distR="114300" simplePos="0" relativeHeight="251661312" behindDoc="0" locked="0" layoutInCell="1" allowOverlap="1" wp14:anchorId="351F540A" wp14:editId="0DE7C6C6">
                <wp:simplePos x="0" y="0"/>
                <wp:positionH relativeFrom="column">
                  <wp:posOffset>523875</wp:posOffset>
                </wp:positionH>
                <wp:positionV relativeFrom="paragraph">
                  <wp:posOffset>97155</wp:posOffset>
                </wp:positionV>
                <wp:extent cx="5469255" cy="8229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469255"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8E0" w:rsidRPr="006738E0" w:rsidRDefault="006738E0" w:rsidP="006738E0">
                            <w:pPr>
                              <w:spacing w:after="0" w:line="360" w:lineRule="auto"/>
                              <w:jc w:val="center"/>
                              <w:rPr>
                                <w:rFonts w:ascii="Arial" w:hAnsi="Arial" w:cs="Arial"/>
                                <w:b/>
                                <w:smallCaps/>
                                <w:sz w:val="24"/>
                                <w:szCs w:val="27"/>
                              </w:rPr>
                            </w:pPr>
                            <w:r w:rsidRPr="006738E0">
                              <w:rPr>
                                <w:rFonts w:ascii="Arial" w:hAnsi="Arial" w:cs="Arial"/>
                                <w:b/>
                                <w:smallCaps/>
                                <w:sz w:val="24"/>
                                <w:szCs w:val="27"/>
                              </w:rPr>
                              <w:t>LECTURE SPIRITUELLE : TIREE DU MANUEL LEGIONNAIRE</w:t>
                            </w:r>
                          </w:p>
                          <w:p w:rsidR="006738E0" w:rsidRPr="006738E0" w:rsidRDefault="006738E0" w:rsidP="006738E0">
                            <w:pPr>
                              <w:spacing w:after="0" w:line="360" w:lineRule="auto"/>
                              <w:jc w:val="center"/>
                              <w:rPr>
                                <w:rFonts w:ascii="Arial" w:hAnsi="Arial" w:cs="Arial"/>
                                <w:b/>
                                <w:smallCaps/>
                                <w:sz w:val="24"/>
                                <w:szCs w:val="27"/>
                              </w:rPr>
                            </w:pPr>
                            <w:r w:rsidRPr="006738E0">
                              <w:rPr>
                                <w:rFonts w:ascii="Arial" w:hAnsi="Arial" w:cs="Arial"/>
                                <w:b/>
                                <w:smallCaps/>
                                <w:sz w:val="24"/>
                                <w:szCs w:val="27"/>
                              </w:rPr>
                              <w:t>1</w:t>
                            </w:r>
                            <w:r w:rsidRPr="006738E0">
                              <w:rPr>
                                <w:rFonts w:ascii="Arial" w:hAnsi="Arial" w:cs="Arial"/>
                                <w:b/>
                                <w:smallCaps/>
                                <w:sz w:val="24"/>
                                <w:szCs w:val="27"/>
                                <w:vertAlign w:val="superscript"/>
                              </w:rPr>
                              <w:t>ere</w:t>
                            </w:r>
                            <w:r w:rsidRPr="006738E0">
                              <w:rPr>
                                <w:rFonts w:ascii="Arial" w:hAnsi="Arial" w:cs="Arial"/>
                                <w:b/>
                                <w:smallCaps/>
                                <w:sz w:val="24"/>
                                <w:szCs w:val="27"/>
                              </w:rPr>
                              <w:t xml:space="preserve"> EDITION IVOIRIENNE CHAPITRE 29, PAGE 176</w:t>
                            </w:r>
                          </w:p>
                          <w:p w:rsidR="006738E0" w:rsidRPr="006738E0" w:rsidRDefault="006738E0" w:rsidP="006738E0">
                            <w:pPr>
                              <w:spacing w:after="0" w:line="360" w:lineRule="auto"/>
                              <w:jc w:val="center"/>
                              <w:rPr>
                                <w:rFonts w:ascii="Arial" w:hAnsi="Arial" w:cs="Arial"/>
                                <w:b/>
                                <w:smallCaps/>
                                <w:sz w:val="24"/>
                                <w:szCs w:val="27"/>
                              </w:rPr>
                            </w:pPr>
                            <w:r w:rsidRPr="006738E0">
                              <w:rPr>
                                <w:rFonts w:ascii="Arial" w:hAnsi="Arial" w:cs="Arial"/>
                                <w:b/>
                                <w:smallCaps/>
                                <w:sz w:val="24"/>
                                <w:szCs w:val="27"/>
                                <w:u w:val="single"/>
                              </w:rPr>
                              <w:t>TITRE</w:t>
                            </w:r>
                            <w:r w:rsidRPr="006738E0">
                              <w:rPr>
                                <w:rFonts w:ascii="Arial" w:hAnsi="Arial" w:cs="Arial"/>
                                <w:b/>
                                <w:smallCaps/>
                                <w:sz w:val="24"/>
                                <w:szCs w:val="27"/>
                              </w:rPr>
                              <w:t> : FIDÉLITÉ LÉGIONNAIRE</w:t>
                            </w:r>
                          </w:p>
                          <w:p w:rsidR="006738E0" w:rsidRPr="006738E0" w:rsidRDefault="006738E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F540A" id="_x0000_t202" coordsize="21600,21600" o:spt="202" path="m,l,21600r21600,l21600,xe">
                <v:stroke joinstyle="miter"/>
                <v:path gradientshapeok="t" o:connecttype="rect"/>
              </v:shapetype>
              <v:shape id="Zone de texte 2" o:spid="_x0000_s1027" type="#_x0000_t202" style="position:absolute;margin-left:41.25pt;margin-top:7.65pt;width:430.65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" fillcolor="white [3201]" stroked="f" strokeweight=".5pt">
                <v:textbox>
                  <w:txbxContent>
                    <w:p w:rsidR="006738E0" w:rsidRPr="006738E0" w:rsidRDefault="006738E0" w:rsidP="006738E0">
                      <w:pPr>
                        <w:spacing w:after="0" w:line="360" w:lineRule="auto"/>
                        <w:jc w:val="center"/>
                        <w:rPr>
                          <w:rFonts w:ascii="Arial" w:hAnsi="Arial" w:cs="Arial"/>
                          <w:b/>
                          <w:smallCaps/>
                          <w:sz w:val="24"/>
                          <w:szCs w:val="27"/>
                        </w:rPr>
                      </w:pPr>
                      <w:r w:rsidRPr="006738E0">
                        <w:rPr>
                          <w:rFonts w:ascii="Arial" w:hAnsi="Arial" w:cs="Arial"/>
                          <w:b/>
                          <w:smallCaps/>
                          <w:sz w:val="24"/>
                          <w:szCs w:val="27"/>
                        </w:rPr>
                        <w:t>LECTURE SPIRITUELLE : TIREE DU MANUEL LEGIONNAIRE</w:t>
                      </w:r>
                    </w:p>
                    <w:p w:rsidR="006738E0" w:rsidRPr="006738E0" w:rsidRDefault="006738E0" w:rsidP="006738E0">
                      <w:pPr>
                        <w:spacing w:after="0" w:line="360" w:lineRule="auto"/>
                        <w:jc w:val="center"/>
                        <w:rPr>
                          <w:rFonts w:ascii="Arial" w:hAnsi="Arial" w:cs="Arial"/>
                          <w:b/>
                          <w:smallCaps/>
                          <w:sz w:val="24"/>
                          <w:szCs w:val="27"/>
                        </w:rPr>
                      </w:pPr>
                      <w:r w:rsidRPr="006738E0">
                        <w:rPr>
                          <w:rFonts w:ascii="Arial" w:hAnsi="Arial" w:cs="Arial"/>
                          <w:b/>
                          <w:smallCaps/>
                          <w:sz w:val="24"/>
                          <w:szCs w:val="27"/>
                        </w:rPr>
                        <w:t>1</w:t>
                      </w:r>
                      <w:r w:rsidRPr="006738E0">
                        <w:rPr>
                          <w:rFonts w:ascii="Arial" w:hAnsi="Arial" w:cs="Arial"/>
                          <w:b/>
                          <w:smallCaps/>
                          <w:sz w:val="24"/>
                          <w:szCs w:val="27"/>
                          <w:vertAlign w:val="superscript"/>
                        </w:rPr>
                        <w:t>ere</w:t>
                      </w:r>
                      <w:r w:rsidRPr="006738E0">
                        <w:rPr>
                          <w:rFonts w:ascii="Arial" w:hAnsi="Arial" w:cs="Arial"/>
                          <w:b/>
                          <w:smallCaps/>
                          <w:sz w:val="24"/>
                          <w:szCs w:val="27"/>
                        </w:rPr>
                        <w:t xml:space="preserve"> EDITION IVOIRIENNE CHAPITRE 29, PAGE 176</w:t>
                      </w:r>
                    </w:p>
                    <w:p w:rsidR="006738E0" w:rsidRPr="006738E0" w:rsidRDefault="006738E0" w:rsidP="006738E0">
                      <w:pPr>
                        <w:spacing w:after="0" w:line="360" w:lineRule="auto"/>
                        <w:jc w:val="center"/>
                        <w:rPr>
                          <w:rFonts w:ascii="Arial" w:hAnsi="Arial" w:cs="Arial"/>
                          <w:b/>
                          <w:smallCaps/>
                          <w:sz w:val="24"/>
                          <w:szCs w:val="27"/>
                        </w:rPr>
                      </w:pPr>
                      <w:r w:rsidRPr="006738E0">
                        <w:rPr>
                          <w:rFonts w:ascii="Arial" w:hAnsi="Arial" w:cs="Arial"/>
                          <w:b/>
                          <w:smallCaps/>
                          <w:sz w:val="24"/>
                          <w:szCs w:val="27"/>
                          <w:u w:val="single"/>
                        </w:rPr>
                        <w:t>TITRE</w:t>
                      </w:r>
                      <w:r w:rsidRPr="006738E0">
                        <w:rPr>
                          <w:rFonts w:ascii="Arial" w:hAnsi="Arial" w:cs="Arial"/>
                          <w:b/>
                          <w:smallCaps/>
                          <w:sz w:val="24"/>
                          <w:szCs w:val="27"/>
                        </w:rPr>
                        <w:t> : FIDÉLITÉ LÉGIONNAIRE</w:t>
                      </w:r>
                    </w:p>
                    <w:p w:rsidR="006738E0" w:rsidRPr="006738E0" w:rsidRDefault="006738E0">
                      <w:pPr>
                        <w:rPr>
                          <w:sz w:val="20"/>
                        </w:rPr>
                      </w:pPr>
                    </w:p>
                  </w:txbxContent>
                </v:textbox>
              </v:shape>
            </w:pict>
          </mc:Fallback>
        </mc:AlternateContent>
      </w:r>
      <w:r>
        <w:rPr>
          <w:noProof/>
          <w:sz w:val="28"/>
          <w:szCs w:val="28"/>
        </w:rPr>
        <mc:AlternateContent>
          <mc:Choice Requires="wps">
            <w:drawing>
              <wp:anchor distT="0" distB="0" distL="114300" distR="114300" simplePos="0" relativeHeight="251660288" behindDoc="1" locked="0" layoutInCell="1" allowOverlap="1" wp14:anchorId="6954839A" wp14:editId="6A49A7C6">
                <wp:simplePos x="0" y="0"/>
                <wp:positionH relativeFrom="column">
                  <wp:posOffset>255270</wp:posOffset>
                </wp:positionH>
                <wp:positionV relativeFrom="paragraph">
                  <wp:posOffset>22861</wp:posOffset>
                </wp:positionV>
                <wp:extent cx="6052185" cy="960120"/>
                <wp:effectExtent l="19050" t="19050" r="24765" b="11430"/>
                <wp:wrapNone/>
                <wp:docPr id="1" name="Octogo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960120"/>
                        </a:xfrm>
                        <a:prstGeom prst="octagon">
                          <a:avLst>
                            <a:gd name="adj" fmla="val 30597"/>
                          </a:avLst>
                        </a:prstGeom>
                        <a:noFill/>
                        <a:ln w="28575">
                          <a:solidFill>
                            <a:srgbClr val="000000"/>
                          </a:solidFill>
                          <a:miter lim="800000"/>
                          <a:headEnd/>
                          <a:tailEnd/>
                        </a:ln>
                        <a:extLst/>
                      </wps:spPr>
                      <wps:txbx>
                        <w:txbxContent>
                          <w:p w:rsidR="004468D7" w:rsidRPr="00214B85" w:rsidRDefault="004468D7" w:rsidP="00214B85">
                            <w:pPr>
                              <w:spacing w:after="0" w:line="360" w:lineRule="auto"/>
                              <w:jc w:val="center"/>
                              <w:rPr>
                                <w:rFonts w:ascii="Arial" w:hAnsi="Arial" w:cs="Arial"/>
                                <w:b/>
                                <w:smallCaps/>
                                <w:sz w:val="28"/>
                                <w:szCs w:val="27"/>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54839A"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ogone 1" o:spid="_x0000_s1028" type="#_x0000_t10" style="position:absolute;margin-left:20.1pt;margin-top:1.8pt;width:476.55pt;height:7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" adj="6609" filled="f" strokeweight="2.25pt">
                <v:path arrowok="t"/>
                <v:textbox>
                  <w:txbxContent>
                    <w:p w:rsidR="004468D7" w:rsidRPr="00214B85" w:rsidRDefault="004468D7" w:rsidP="00214B85">
                      <w:pPr>
                        <w:spacing w:after="0" w:line="360" w:lineRule="auto"/>
                        <w:jc w:val="center"/>
                        <w:rPr>
                          <w:rFonts w:ascii="Arial" w:hAnsi="Arial" w:cs="Arial"/>
                          <w:b/>
                          <w:smallCaps/>
                          <w:sz w:val="28"/>
                          <w:szCs w:val="27"/>
                        </w:rPr>
                      </w:pPr>
                    </w:p>
                  </w:txbxContent>
                </v:textbox>
              </v:shape>
            </w:pict>
          </mc:Fallback>
        </mc:AlternateContent>
      </w:r>
    </w:p>
    <w:p w:rsidR="006D1AB3" w:rsidRDefault="006D1AB3" w:rsidP="006D1AB3">
      <w:pPr>
        <w:pStyle w:val="Style"/>
        <w:spacing w:line="259" w:lineRule="exact"/>
        <w:rPr>
          <w:b/>
          <w:color w:val="000000"/>
          <w:sz w:val="23"/>
          <w:szCs w:val="23"/>
          <w:u w:val="single"/>
        </w:rPr>
      </w:pPr>
    </w:p>
    <w:p w:rsidR="006D1AB3" w:rsidRDefault="006D1AB3" w:rsidP="006D1AB3">
      <w:pPr>
        <w:spacing w:line="276" w:lineRule="auto"/>
        <w:rPr>
          <w:rFonts w:ascii="Times New Roman" w:hAnsi="Times New Roman"/>
          <w:sz w:val="28"/>
          <w:szCs w:val="28"/>
        </w:rPr>
      </w:pPr>
    </w:p>
    <w:p w:rsidR="006D1AB3" w:rsidRPr="00820ADF" w:rsidRDefault="006D1AB3" w:rsidP="006D1AB3">
      <w:pPr>
        <w:spacing w:line="276" w:lineRule="auto"/>
        <w:rPr>
          <w:rFonts w:ascii="Times New Roman" w:hAnsi="Times New Roman"/>
          <w:szCs w:val="28"/>
        </w:rPr>
      </w:pPr>
    </w:p>
    <w:p w:rsidR="00CA1CD7" w:rsidRDefault="00CA1CD7" w:rsidP="00CA1CD7">
      <w:pPr>
        <w:spacing w:line="276" w:lineRule="auto"/>
        <w:rPr>
          <w:rFonts w:ascii="Arial" w:hAnsi="Arial" w:cs="Arial"/>
          <w:b/>
          <w:sz w:val="28"/>
          <w:szCs w:val="28"/>
          <w:u w:val="single"/>
        </w:rPr>
      </w:pPr>
    </w:p>
    <w:p w:rsidR="00C25260" w:rsidRPr="002B1B7B" w:rsidRDefault="00D15654" w:rsidP="00CA1CD7">
      <w:pPr>
        <w:spacing w:line="276" w:lineRule="auto"/>
        <w:rPr>
          <w:rFonts w:ascii="Arial" w:hAnsi="Arial" w:cs="Arial"/>
          <w:b/>
          <w:sz w:val="28"/>
          <w:szCs w:val="28"/>
          <w:u w:val="single"/>
        </w:rPr>
      </w:pPr>
      <w:r w:rsidRPr="002B1B7B">
        <w:rPr>
          <w:rFonts w:ascii="Arial" w:hAnsi="Arial" w:cs="Arial"/>
          <w:b/>
          <w:sz w:val="28"/>
          <w:szCs w:val="28"/>
          <w:u w:val="single"/>
        </w:rPr>
        <w:t>ALLOCUTION DE LA PR</w:t>
      </w:r>
      <w:r w:rsidR="00820ADF" w:rsidRPr="002B1B7B">
        <w:rPr>
          <w:rFonts w:ascii="Arial" w:hAnsi="Arial" w:cs="Arial"/>
          <w:b/>
          <w:sz w:val="28"/>
          <w:szCs w:val="28"/>
          <w:u w:val="single"/>
        </w:rPr>
        <w:t>É</w:t>
      </w:r>
      <w:r w:rsidRPr="002B1B7B">
        <w:rPr>
          <w:rFonts w:ascii="Arial" w:hAnsi="Arial" w:cs="Arial"/>
          <w:b/>
          <w:sz w:val="28"/>
          <w:szCs w:val="28"/>
          <w:u w:val="single"/>
        </w:rPr>
        <w:t>SIDENTE DU SENATU</w:t>
      </w:r>
      <w:bookmarkStart w:id="0" w:name="_GoBack"/>
      <w:bookmarkEnd w:id="0"/>
      <w:r w:rsidRPr="002B1B7B">
        <w:rPr>
          <w:rFonts w:ascii="Arial" w:hAnsi="Arial" w:cs="Arial"/>
          <w:b/>
          <w:sz w:val="28"/>
          <w:szCs w:val="28"/>
          <w:u w:val="single"/>
        </w:rPr>
        <w:t xml:space="preserve">S, SŒUR CHRISTINE YAO. </w:t>
      </w:r>
    </w:p>
    <w:p w:rsidR="00CA1CD7" w:rsidRPr="0090527A" w:rsidRDefault="00CA1CD7" w:rsidP="0090527A">
      <w:pPr>
        <w:spacing w:line="276" w:lineRule="auto"/>
        <w:rPr>
          <w:rFonts w:ascii="Arial" w:hAnsi="Arial" w:cs="Arial"/>
          <w:b/>
          <w:sz w:val="28"/>
          <w:szCs w:val="28"/>
        </w:rPr>
      </w:pPr>
      <w:r w:rsidRPr="0090527A">
        <w:rPr>
          <w:rFonts w:ascii="Arial" w:hAnsi="Arial" w:cs="Arial"/>
          <w:b/>
          <w:sz w:val="28"/>
          <w:szCs w:val="28"/>
        </w:rPr>
        <w:t xml:space="preserve">Magnificat frères et sœurs, </w:t>
      </w:r>
    </w:p>
    <w:p w:rsidR="00CA1CD7" w:rsidRPr="00985CD1" w:rsidRDefault="00CA1CD7" w:rsidP="00CA1CD7">
      <w:pPr>
        <w:autoSpaceDE w:val="0"/>
        <w:autoSpaceDN w:val="0"/>
        <w:adjustRightInd w:val="0"/>
        <w:spacing w:before="249" w:after="0" w:line="374" w:lineRule="exact"/>
        <w:ind w:right="10"/>
        <w:jc w:val="both"/>
        <w:rPr>
          <w:rFonts w:ascii="Arial" w:hAnsi="Arial" w:cs="Arial"/>
          <w:sz w:val="28"/>
          <w:szCs w:val="28"/>
        </w:rPr>
      </w:pPr>
      <w:r w:rsidRPr="00985CD1">
        <w:rPr>
          <w:rFonts w:ascii="Arial" w:hAnsi="Arial" w:cs="Arial"/>
          <w:sz w:val="28"/>
          <w:szCs w:val="28"/>
        </w:rPr>
        <w:t xml:space="preserve">La Légion de Marie est une organisation qui est attachée à l'Unité. Cette Unité doit concerner tous les Légionnaires, depuis la base jusqu'au sommet de la hiérarchie. En effet, sans Unité, rien ne peut marcher comme souhaité, pour l'équilibre de la Légion. </w:t>
      </w:r>
    </w:p>
    <w:p w:rsidR="00CA1CD7" w:rsidRPr="00985CD1" w:rsidRDefault="00CA1CD7" w:rsidP="00CA1CD7">
      <w:pPr>
        <w:autoSpaceDE w:val="0"/>
        <w:autoSpaceDN w:val="0"/>
        <w:adjustRightInd w:val="0"/>
        <w:spacing w:before="288" w:after="0" w:line="374" w:lineRule="exact"/>
        <w:ind w:right="5"/>
        <w:jc w:val="both"/>
        <w:rPr>
          <w:rFonts w:ascii="Arial" w:hAnsi="Arial" w:cs="Arial"/>
          <w:sz w:val="28"/>
          <w:szCs w:val="28"/>
        </w:rPr>
      </w:pPr>
      <w:r w:rsidRPr="00985CD1">
        <w:rPr>
          <w:rFonts w:ascii="Arial" w:hAnsi="Arial" w:cs="Arial"/>
          <w:sz w:val="28"/>
          <w:szCs w:val="28"/>
        </w:rPr>
        <w:t xml:space="preserve">La notion de fidélité est au centre de l'organisation et le Légionnaire doit </w:t>
      </w:r>
      <w:r w:rsidRPr="00985CD1">
        <w:rPr>
          <w:rFonts w:ascii="Arial" w:hAnsi="Arial" w:cs="Arial"/>
          <w:sz w:val="28"/>
          <w:szCs w:val="28"/>
        </w:rPr>
        <w:br/>
        <w:t xml:space="preserve">ériger cette fidélité en règle fondamentale à observer, non seulement dans sa vie mais aussi vis à vis des autorités ecclésiastiques, depuis le Praesidium en passant par la Curia jusqu'au Concilium Legionis. </w:t>
      </w:r>
    </w:p>
    <w:p w:rsidR="00CA1CD7" w:rsidRPr="00985CD1" w:rsidRDefault="00CA1CD7" w:rsidP="00CA1CD7">
      <w:pPr>
        <w:autoSpaceDE w:val="0"/>
        <w:autoSpaceDN w:val="0"/>
        <w:adjustRightInd w:val="0"/>
        <w:spacing w:before="283" w:after="0" w:line="374" w:lineRule="exact"/>
        <w:jc w:val="both"/>
        <w:rPr>
          <w:rFonts w:ascii="Arial" w:hAnsi="Arial" w:cs="Arial"/>
          <w:sz w:val="28"/>
          <w:szCs w:val="28"/>
        </w:rPr>
      </w:pPr>
      <w:r w:rsidRPr="00985CD1">
        <w:rPr>
          <w:rFonts w:ascii="Arial" w:hAnsi="Arial" w:cs="Arial"/>
          <w:sz w:val="28"/>
          <w:szCs w:val="28"/>
        </w:rPr>
        <w:t xml:space="preserve">La Légion de Marie est une armée; L'armée de la Vierge Marie, elle a en vue un travail qui se veut efficace : aussi, constitue-t-elle un système fortement ordonné. Son organisation est soumise à une rigoureuse discipline que doit respecter chacun de ses membres. C'est dans ce cas que le Légionnaire ressemble au soldat de l'armée des Etats. </w:t>
      </w:r>
    </w:p>
    <w:p w:rsidR="00CA1CD7" w:rsidRPr="00985CD1" w:rsidRDefault="00CA1CD7" w:rsidP="00CA1CD7">
      <w:pPr>
        <w:autoSpaceDE w:val="0"/>
        <w:autoSpaceDN w:val="0"/>
        <w:adjustRightInd w:val="0"/>
        <w:spacing w:before="288" w:after="0" w:line="360" w:lineRule="exact"/>
        <w:jc w:val="both"/>
        <w:rPr>
          <w:rFonts w:ascii="Arial" w:hAnsi="Arial" w:cs="Arial"/>
          <w:sz w:val="28"/>
          <w:szCs w:val="28"/>
        </w:rPr>
      </w:pPr>
      <w:r w:rsidRPr="00985CD1">
        <w:rPr>
          <w:rFonts w:ascii="Arial" w:hAnsi="Arial" w:cs="Arial"/>
          <w:sz w:val="28"/>
          <w:szCs w:val="28"/>
        </w:rPr>
        <w:t xml:space="preserve">La Légion a horreur du désordre qui gaspille les forces, alors que toutes sont utiles à l'œuvre de Dieu. </w:t>
      </w:r>
    </w:p>
    <w:p w:rsidR="00CA1CD7" w:rsidRPr="00985CD1" w:rsidRDefault="00CA1CD7" w:rsidP="00CA1CD7">
      <w:pPr>
        <w:autoSpaceDE w:val="0"/>
        <w:autoSpaceDN w:val="0"/>
        <w:adjustRightInd w:val="0"/>
        <w:spacing w:before="340" w:after="0" w:line="374" w:lineRule="exact"/>
        <w:ind w:right="5"/>
        <w:jc w:val="both"/>
        <w:rPr>
          <w:rFonts w:ascii="Arial" w:hAnsi="Arial" w:cs="Arial"/>
          <w:sz w:val="28"/>
          <w:szCs w:val="28"/>
        </w:rPr>
      </w:pPr>
      <w:r w:rsidRPr="00985CD1">
        <w:rPr>
          <w:rFonts w:ascii="Arial" w:hAnsi="Arial" w:cs="Arial"/>
          <w:sz w:val="28"/>
          <w:szCs w:val="28"/>
        </w:rPr>
        <w:t xml:space="preserve">Le lien de l'Unité est la fidélité et le fruit de la fidélité est l'obéissance. La pierre angulaire de l'obéissance c'est d'être prêt à accepter, avec joie, toutes les situations, même les plus difficiles et les plus désagréables. </w:t>
      </w:r>
    </w:p>
    <w:p w:rsidR="00CA1CD7" w:rsidRPr="00985CD1" w:rsidRDefault="00CA1CD7" w:rsidP="00CA1CD7">
      <w:pPr>
        <w:autoSpaceDE w:val="0"/>
        <w:autoSpaceDN w:val="0"/>
        <w:adjustRightInd w:val="0"/>
        <w:spacing w:after="0" w:line="374" w:lineRule="exact"/>
        <w:ind w:right="9"/>
        <w:jc w:val="both"/>
        <w:rPr>
          <w:rFonts w:ascii="Arial" w:hAnsi="Arial" w:cs="Arial"/>
          <w:sz w:val="28"/>
          <w:szCs w:val="28"/>
        </w:rPr>
      </w:pPr>
      <w:r w:rsidRPr="00985CD1">
        <w:rPr>
          <w:rFonts w:ascii="Arial" w:hAnsi="Arial" w:cs="Arial"/>
          <w:sz w:val="28"/>
          <w:szCs w:val="28"/>
        </w:rPr>
        <w:t xml:space="preserve">L'obéissance légionnaire dépasse de loin, le simple souci de rendement apostolique. Elle est aussi un appel de grâce et continue celle de Jésus lui-même. </w:t>
      </w:r>
    </w:p>
    <w:p w:rsidR="00CA1CD7" w:rsidRPr="00985CD1" w:rsidRDefault="00CA1CD7" w:rsidP="00CA1CD7">
      <w:pPr>
        <w:autoSpaceDE w:val="0"/>
        <w:autoSpaceDN w:val="0"/>
        <w:adjustRightInd w:val="0"/>
        <w:spacing w:before="331" w:after="0" w:line="374" w:lineRule="exact"/>
        <w:ind w:left="15" w:right="9"/>
        <w:jc w:val="both"/>
        <w:rPr>
          <w:rFonts w:ascii="Arial" w:hAnsi="Arial" w:cs="Arial"/>
          <w:sz w:val="28"/>
          <w:szCs w:val="28"/>
        </w:rPr>
      </w:pPr>
      <w:r w:rsidRPr="00985CD1">
        <w:rPr>
          <w:rFonts w:ascii="Arial" w:hAnsi="Arial" w:cs="Arial"/>
          <w:sz w:val="28"/>
          <w:szCs w:val="28"/>
        </w:rPr>
        <w:t xml:space="preserve">Le Légionnaire obéissant entre dans la mission du Sauveur. Car obéir, s'est s'offrir à Dieu et permettre à sa grâce de passer par nous, pour atteindre les autres. </w:t>
      </w:r>
    </w:p>
    <w:p w:rsidR="00CA1CD7" w:rsidRPr="00985CD1" w:rsidRDefault="00CA1CD7" w:rsidP="00CA1CD7">
      <w:pPr>
        <w:autoSpaceDE w:val="0"/>
        <w:autoSpaceDN w:val="0"/>
        <w:adjustRightInd w:val="0"/>
        <w:spacing w:before="374" w:after="0" w:line="374" w:lineRule="exact"/>
        <w:ind w:right="5"/>
        <w:jc w:val="both"/>
        <w:rPr>
          <w:rFonts w:ascii="Arial" w:hAnsi="Arial" w:cs="Arial"/>
          <w:sz w:val="28"/>
          <w:szCs w:val="28"/>
        </w:rPr>
      </w:pPr>
      <w:r w:rsidRPr="00985CD1">
        <w:rPr>
          <w:rFonts w:ascii="Arial" w:hAnsi="Arial" w:cs="Arial"/>
          <w:sz w:val="28"/>
          <w:szCs w:val="28"/>
        </w:rPr>
        <w:lastRenderedPageBreak/>
        <w:t xml:space="preserve">A toutes les tâches qui lui sont confiées, le Légionnaire obéissant doit apporter la même attention minutieuse et travailler avec d'autant plus d'ardeur qu'il sait que c'est Dieu lui-même qui le lui commande, par l'autorité de la Légion. </w:t>
      </w:r>
    </w:p>
    <w:p w:rsidR="00CA1CD7" w:rsidRPr="00985CD1" w:rsidRDefault="00CA1CD7" w:rsidP="00CA1CD7">
      <w:pPr>
        <w:autoSpaceDE w:val="0"/>
        <w:autoSpaceDN w:val="0"/>
        <w:adjustRightInd w:val="0"/>
        <w:spacing w:before="292" w:after="0" w:line="374" w:lineRule="exact"/>
        <w:jc w:val="both"/>
        <w:rPr>
          <w:rFonts w:ascii="Arial" w:hAnsi="Arial" w:cs="Arial"/>
          <w:sz w:val="28"/>
          <w:szCs w:val="28"/>
        </w:rPr>
      </w:pPr>
      <w:r w:rsidRPr="00985CD1">
        <w:rPr>
          <w:rFonts w:ascii="Arial" w:hAnsi="Arial" w:cs="Arial"/>
          <w:sz w:val="28"/>
          <w:szCs w:val="28"/>
        </w:rPr>
        <w:t xml:space="preserve">Les officiers qui négligent de prendre part aux réunions, aux activités de leur Conseil ou de rester en contact par correspondance, pour s'imprégner de celles produites par la chaine coupent leurs Praesidia ou leurs Conseils du grand courant de la vie légionnaire. </w:t>
      </w:r>
    </w:p>
    <w:p w:rsidR="00CA1CD7" w:rsidRPr="00985CD1" w:rsidRDefault="00CA1CD7" w:rsidP="00CA1CD7">
      <w:pPr>
        <w:autoSpaceDE w:val="0"/>
        <w:autoSpaceDN w:val="0"/>
        <w:adjustRightInd w:val="0"/>
        <w:spacing w:before="278" w:after="0" w:line="302" w:lineRule="exact"/>
        <w:ind w:right="10"/>
        <w:jc w:val="both"/>
        <w:rPr>
          <w:rFonts w:ascii="Arial" w:hAnsi="Arial" w:cs="Arial"/>
          <w:sz w:val="28"/>
          <w:szCs w:val="28"/>
        </w:rPr>
      </w:pPr>
      <w:r w:rsidRPr="00985CD1">
        <w:rPr>
          <w:rFonts w:ascii="Arial" w:hAnsi="Arial" w:cs="Arial"/>
          <w:sz w:val="28"/>
          <w:szCs w:val="28"/>
        </w:rPr>
        <w:t xml:space="preserve">L'obéissance nous est enseignée par le Christ lui-même en </w:t>
      </w:r>
      <w:r w:rsidRPr="0090527A">
        <w:rPr>
          <w:rFonts w:ascii="Arial" w:hAnsi="Arial" w:cs="Arial"/>
          <w:b/>
          <w:sz w:val="28"/>
          <w:szCs w:val="28"/>
        </w:rPr>
        <w:t>Luc 2, 51-52</w:t>
      </w:r>
      <w:r w:rsidRPr="00985CD1">
        <w:rPr>
          <w:rFonts w:ascii="Arial" w:hAnsi="Arial" w:cs="Arial"/>
          <w:sz w:val="28"/>
          <w:szCs w:val="28"/>
        </w:rPr>
        <w:t xml:space="preserve">. </w:t>
      </w:r>
    </w:p>
    <w:p w:rsidR="00CA1CD7" w:rsidRPr="00985CD1" w:rsidRDefault="00CA1CD7" w:rsidP="00CA1CD7">
      <w:pPr>
        <w:jc w:val="both"/>
        <w:rPr>
          <w:rFonts w:ascii="Arial" w:hAnsi="Arial" w:cs="Arial"/>
          <w:sz w:val="28"/>
          <w:szCs w:val="28"/>
        </w:rPr>
      </w:pPr>
      <w:r w:rsidRPr="00985CD1">
        <w:rPr>
          <w:rFonts w:ascii="Arial" w:hAnsi="Arial" w:cs="Arial"/>
          <w:sz w:val="28"/>
          <w:szCs w:val="28"/>
        </w:rPr>
        <w:t xml:space="preserve">En ce temps de Carême, demandons à Dieu par l'intercession de la Vierge Marie, de nous aider à respecter cette phrase prononcée solennellement lors de notre Promesse </w:t>
      </w:r>
      <w:r w:rsidRPr="00985CD1">
        <w:rPr>
          <w:rFonts w:ascii="Arial" w:hAnsi="Arial" w:cs="Arial"/>
          <w:b/>
          <w:sz w:val="28"/>
          <w:szCs w:val="28"/>
        </w:rPr>
        <w:t>&lt;&lt;</w:t>
      </w:r>
      <w:r w:rsidR="0090527A">
        <w:rPr>
          <w:rFonts w:ascii="Arial" w:hAnsi="Arial" w:cs="Arial"/>
          <w:b/>
          <w:sz w:val="28"/>
          <w:szCs w:val="28"/>
        </w:rPr>
        <w:t xml:space="preserve"> </w:t>
      </w:r>
      <w:r w:rsidRPr="00985CD1">
        <w:rPr>
          <w:rFonts w:ascii="Arial" w:hAnsi="Arial" w:cs="Arial"/>
          <w:b/>
          <w:sz w:val="28"/>
          <w:szCs w:val="28"/>
        </w:rPr>
        <w:t>Je me soumettrai pleinement à la discipline qui me lie à mes frères, qui nous constitue en armée et dirige nos rangs dans la marche en avant avec Marie &gt;&gt;.</w:t>
      </w:r>
    </w:p>
    <w:p w:rsidR="00E361B4" w:rsidRPr="0090527A" w:rsidRDefault="0049616F" w:rsidP="00CA1CD7">
      <w:pPr>
        <w:spacing w:after="0" w:line="276" w:lineRule="auto"/>
        <w:jc w:val="both"/>
        <w:rPr>
          <w:rFonts w:ascii="Arial" w:hAnsi="Arial" w:cs="Arial"/>
          <w:b/>
          <w:sz w:val="28"/>
          <w:szCs w:val="32"/>
        </w:rPr>
      </w:pPr>
      <w:r w:rsidRPr="0090527A">
        <w:rPr>
          <w:rFonts w:ascii="Arial" w:hAnsi="Arial" w:cs="Arial"/>
          <w:b/>
          <w:sz w:val="28"/>
          <w:szCs w:val="32"/>
        </w:rPr>
        <w:t xml:space="preserve">Magnificat ! </w:t>
      </w:r>
    </w:p>
    <w:sectPr w:rsidR="00E361B4" w:rsidRPr="0090527A" w:rsidSect="00CA1CD7">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3D9"/>
    <w:multiLevelType w:val="hybridMultilevel"/>
    <w:tmpl w:val="910E68A8"/>
    <w:lvl w:ilvl="0" w:tplc="1912163E">
      <w:start w:val="1"/>
      <w:numFmt w:val="bullet"/>
      <w:lvlText w:val="-"/>
      <w:lvlJc w:val="left"/>
      <w:pPr>
        <w:ind w:left="1428" w:hanging="360"/>
      </w:pPr>
      <w:rPr>
        <w:rFonts w:ascii="Times New Roman" w:eastAsia="Calibri" w:hAnsi="Times New Roman" w:cs="Times New Roman" w:hint="default"/>
        <w:b w:val="0"/>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1827CF4"/>
    <w:multiLevelType w:val="hybridMultilevel"/>
    <w:tmpl w:val="B2528832"/>
    <w:lvl w:ilvl="0" w:tplc="08BA27D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618500D"/>
    <w:multiLevelType w:val="hybridMultilevel"/>
    <w:tmpl w:val="2BCC9710"/>
    <w:lvl w:ilvl="0" w:tplc="8F40330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7CB4FF1"/>
    <w:multiLevelType w:val="hybridMultilevel"/>
    <w:tmpl w:val="A21225D8"/>
    <w:lvl w:ilvl="0" w:tplc="99561EC4">
      <w:start w:val="1"/>
      <w:numFmt w:val="decimal"/>
      <w:lvlText w:val="%1-"/>
      <w:lvlJc w:val="left"/>
      <w:pPr>
        <w:ind w:left="1068" w:hanging="360"/>
      </w:pPr>
      <w:rPr>
        <w:rFonts w:hint="default"/>
        <w:b w:val="0"/>
        <w:color w:val="auto"/>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60"/>
    <w:rsid w:val="00011688"/>
    <w:rsid w:val="00012F2A"/>
    <w:rsid w:val="00051B51"/>
    <w:rsid w:val="000D282D"/>
    <w:rsid w:val="0010566D"/>
    <w:rsid w:val="001059FD"/>
    <w:rsid w:val="00177C4C"/>
    <w:rsid w:val="001B5E20"/>
    <w:rsid w:val="001B77A6"/>
    <w:rsid w:val="001C2EF3"/>
    <w:rsid w:val="001E0164"/>
    <w:rsid w:val="001F39FC"/>
    <w:rsid w:val="002105B0"/>
    <w:rsid w:val="00214B85"/>
    <w:rsid w:val="002213B9"/>
    <w:rsid w:val="002473C1"/>
    <w:rsid w:val="00291B88"/>
    <w:rsid w:val="002A26AD"/>
    <w:rsid w:val="002B1B7B"/>
    <w:rsid w:val="002F62AA"/>
    <w:rsid w:val="00303918"/>
    <w:rsid w:val="003242A6"/>
    <w:rsid w:val="003656E1"/>
    <w:rsid w:val="0037753E"/>
    <w:rsid w:val="003D25E0"/>
    <w:rsid w:val="003D6D6C"/>
    <w:rsid w:val="004053F4"/>
    <w:rsid w:val="00413AB9"/>
    <w:rsid w:val="00425EFB"/>
    <w:rsid w:val="00436E8A"/>
    <w:rsid w:val="004468D7"/>
    <w:rsid w:val="00480A5F"/>
    <w:rsid w:val="0049616F"/>
    <w:rsid w:val="005001A2"/>
    <w:rsid w:val="00511C66"/>
    <w:rsid w:val="005136F3"/>
    <w:rsid w:val="005263A4"/>
    <w:rsid w:val="00563091"/>
    <w:rsid w:val="00580881"/>
    <w:rsid w:val="005B08B0"/>
    <w:rsid w:val="005E577B"/>
    <w:rsid w:val="005F38D4"/>
    <w:rsid w:val="005F57C3"/>
    <w:rsid w:val="005F7E4D"/>
    <w:rsid w:val="00601964"/>
    <w:rsid w:val="00602E8D"/>
    <w:rsid w:val="006207D3"/>
    <w:rsid w:val="006738E0"/>
    <w:rsid w:val="006D1AB3"/>
    <w:rsid w:val="006D7EF1"/>
    <w:rsid w:val="00713C94"/>
    <w:rsid w:val="0072015A"/>
    <w:rsid w:val="00740A75"/>
    <w:rsid w:val="00796452"/>
    <w:rsid w:val="007A67D8"/>
    <w:rsid w:val="007A7310"/>
    <w:rsid w:val="007D237C"/>
    <w:rsid w:val="007E186A"/>
    <w:rsid w:val="00820ADF"/>
    <w:rsid w:val="008C1274"/>
    <w:rsid w:val="008D56DF"/>
    <w:rsid w:val="008F5ED4"/>
    <w:rsid w:val="0090527A"/>
    <w:rsid w:val="00912C00"/>
    <w:rsid w:val="009466D8"/>
    <w:rsid w:val="00947421"/>
    <w:rsid w:val="00A3049B"/>
    <w:rsid w:val="00A311F0"/>
    <w:rsid w:val="00A83847"/>
    <w:rsid w:val="00AA3A84"/>
    <w:rsid w:val="00AB3A44"/>
    <w:rsid w:val="00AF4F23"/>
    <w:rsid w:val="00B24955"/>
    <w:rsid w:val="00B42E78"/>
    <w:rsid w:val="00B86E0C"/>
    <w:rsid w:val="00BC191E"/>
    <w:rsid w:val="00BC552F"/>
    <w:rsid w:val="00BE6BCA"/>
    <w:rsid w:val="00BF22E3"/>
    <w:rsid w:val="00C25260"/>
    <w:rsid w:val="00CA1CD7"/>
    <w:rsid w:val="00CC6066"/>
    <w:rsid w:val="00D06602"/>
    <w:rsid w:val="00D12241"/>
    <w:rsid w:val="00D15654"/>
    <w:rsid w:val="00D34747"/>
    <w:rsid w:val="00D46E8A"/>
    <w:rsid w:val="00D6401E"/>
    <w:rsid w:val="00D72BC6"/>
    <w:rsid w:val="00D757B8"/>
    <w:rsid w:val="00DA2FB0"/>
    <w:rsid w:val="00DC0210"/>
    <w:rsid w:val="00DD36F5"/>
    <w:rsid w:val="00DE4C48"/>
    <w:rsid w:val="00E00607"/>
    <w:rsid w:val="00E361B4"/>
    <w:rsid w:val="00E838E6"/>
    <w:rsid w:val="00EA5A7F"/>
    <w:rsid w:val="00F0777D"/>
    <w:rsid w:val="00F61D99"/>
    <w:rsid w:val="00F75056"/>
    <w:rsid w:val="00F84515"/>
    <w:rsid w:val="00F90962"/>
    <w:rsid w:val="00FD037B"/>
    <w:rsid w:val="00FD54D9"/>
    <w:rsid w:val="00FE4138"/>
    <w:rsid w:val="00FE6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743C5-2DDD-4FFC-B4D6-6AB6A6EE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6D1AB3"/>
    <w:pPr>
      <w:widowControl w:val="0"/>
      <w:autoSpaceDE w:val="0"/>
      <w:autoSpaceDN w:val="0"/>
      <w:adjustRightInd w:val="0"/>
    </w:pPr>
    <w:rPr>
      <w:rFonts w:ascii="Times New Roman" w:eastAsia="Times New Roman" w:hAnsi="Times New Roman"/>
      <w:sz w:val="24"/>
      <w:szCs w:val="24"/>
    </w:rPr>
  </w:style>
  <w:style w:type="paragraph" w:styleId="Paragraphedeliste">
    <w:name w:val="List Paragraph"/>
    <w:basedOn w:val="Normal"/>
    <w:uiPriority w:val="34"/>
    <w:qFormat/>
    <w:rsid w:val="00B24955"/>
    <w:pPr>
      <w:ind w:left="720"/>
      <w:contextualSpacing/>
    </w:pPr>
  </w:style>
  <w:style w:type="paragraph" w:styleId="Textedebulles">
    <w:name w:val="Balloon Text"/>
    <w:basedOn w:val="Normal"/>
    <w:link w:val="TextedebullesCar"/>
    <w:uiPriority w:val="99"/>
    <w:semiHidden/>
    <w:unhideWhenUsed/>
    <w:rsid w:val="00D1224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12241"/>
    <w:rPr>
      <w:rFonts w:ascii="Segoe UI" w:hAnsi="Segoe UI" w:cs="Segoe UI"/>
      <w:sz w:val="18"/>
      <w:szCs w:val="18"/>
    </w:rPr>
  </w:style>
  <w:style w:type="paragraph" w:styleId="NormalWeb">
    <w:name w:val="Normal (Web)"/>
    <w:basedOn w:val="Normal"/>
    <w:rsid w:val="005B08B0"/>
    <w:pPr>
      <w:spacing w:before="100" w:beforeAutospacing="1" w:after="100" w:afterAutospacing="1" w:line="240" w:lineRule="auto"/>
    </w:pPr>
    <w:rPr>
      <w:rFonts w:ascii="Times New Roman" w:eastAsia="Times New Roman" w:hAnsi="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336">
      <w:bodyDiv w:val="1"/>
      <w:marLeft w:val="0"/>
      <w:marRight w:val="0"/>
      <w:marTop w:val="0"/>
      <w:marBottom w:val="0"/>
      <w:divBdr>
        <w:top w:val="none" w:sz="0" w:space="0" w:color="auto"/>
        <w:left w:val="none" w:sz="0" w:space="0" w:color="auto"/>
        <w:bottom w:val="none" w:sz="0" w:space="0" w:color="auto"/>
        <w:right w:val="none" w:sz="0" w:space="0" w:color="auto"/>
      </w:divBdr>
    </w:div>
    <w:div w:id="115222731">
      <w:bodyDiv w:val="1"/>
      <w:marLeft w:val="0"/>
      <w:marRight w:val="0"/>
      <w:marTop w:val="0"/>
      <w:marBottom w:val="0"/>
      <w:divBdr>
        <w:top w:val="none" w:sz="0" w:space="0" w:color="auto"/>
        <w:left w:val="none" w:sz="0" w:space="0" w:color="auto"/>
        <w:bottom w:val="none" w:sz="0" w:space="0" w:color="auto"/>
        <w:right w:val="none" w:sz="0" w:space="0" w:color="auto"/>
      </w:divBdr>
    </w:div>
    <w:div w:id="13825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401</Words>
  <Characters>2207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ADJELOU</dc:creator>
  <cp:keywords/>
  <dc:description/>
  <cp:lastModifiedBy>ADJELOU</cp:lastModifiedBy>
  <cp:revision>4</cp:revision>
  <cp:lastPrinted>2015-03-01T18:25:00Z</cp:lastPrinted>
  <dcterms:created xsi:type="dcterms:W3CDTF">2015-03-01T15:43:00Z</dcterms:created>
  <dcterms:modified xsi:type="dcterms:W3CDTF">2015-03-01T18:31:00Z</dcterms:modified>
</cp:coreProperties>
</file>